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0F" w:rsidRPr="0078522A" w:rsidRDefault="00F54F0F" w:rsidP="00F54F0F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522A">
        <w:rPr>
          <w:rFonts w:ascii="Times New Roman" w:hAnsi="Times New Roman" w:cs="Times New Roman"/>
          <w:b/>
          <w:sz w:val="24"/>
          <w:szCs w:val="24"/>
        </w:rPr>
        <w:t>Методические рекомендации по написанию эссе</w:t>
      </w:r>
    </w:p>
    <w:bookmarkEnd w:id="0"/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 В зависимости от специфики дисциплины формы эссе могут значительно дифференцироваться. В некоторых случаях это может быть анализ имеющихся статистических данных по изучаемой проблеме, анализ материалов из средств массовой информации и использованием изучаемых моделей, подробный разбор предложенной задачи с развернутыми мнениями, подбор и детальный анализ примеров, иллюстрирующих проблему и т.д.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Тема не должна инициировать изложение лишь определений понятий, ее цель — побуждать к размышлению. Для примера можно сравнить темы эссе, предлагаемые на экзаменах программ международного бакалавриата по философии, темы самостоятельных работ и контрольных в качестве письменных ответов.</w:t>
      </w:r>
    </w:p>
    <w:p w:rsidR="00F54F0F" w:rsidRPr="00823CEB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CEB">
        <w:rPr>
          <w:rFonts w:ascii="Times New Roman" w:hAnsi="Times New Roman" w:cs="Times New Roman"/>
          <w:b/>
          <w:sz w:val="24"/>
          <w:szCs w:val="24"/>
        </w:rPr>
        <w:t>Построение эссе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Построение эссе </w:t>
      </w:r>
      <w:proofErr w:type="gramStart"/>
      <w:r w:rsidRPr="0078522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8522A">
        <w:rPr>
          <w:rFonts w:ascii="Times New Roman" w:hAnsi="Times New Roman" w:cs="Times New Roman"/>
          <w:sz w:val="24"/>
          <w:szCs w:val="24"/>
        </w:rPr>
        <w:t xml:space="preserve"> ответ на вопрос или раскрытие темы, которое основано на классической системе доказательств.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Структура эссе.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1. Титульный лист (заполняется по единой форме, см. приложение 1);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2. Введение - суть и обоснование выбора данной темы, состоит из ряда компонентов, связанных логически и стилистически</w:t>
      </w:r>
      <w:proofErr w:type="gramStart"/>
      <w:r w:rsidRPr="0078522A">
        <w:rPr>
          <w:rFonts w:ascii="Times New Roman" w:hAnsi="Times New Roman" w:cs="Times New Roman"/>
          <w:sz w:val="24"/>
          <w:szCs w:val="24"/>
        </w:rPr>
        <w:t>; На</w:t>
      </w:r>
      <w:proofErr w:type="gramEnd"/>
      <w:r w:rsidRPr="0078522A">
        <w:rPr>
          <w:rFonts w:ascii="Times New Roman" w:hAnsi="Times New Roman" w:cs="Times New Roman"/>
          <w:sz w:val="24"/>
          <w:szCs w:val="24"/>
        </w:rPr>
        <w:t xml:space="preserve"> этом этапе очень важно правильно сформулировать вопрос, на который вы собираетесь найти ответ в ходе своего исследования. При работе над введением могут помочь ответы на следующие вопросы: «Надо ли давать определения терминам, прозвучавшим в теме </w:t>
      </w:r>
      <w:proofErr w:type="spellStart"/>
      <w:r w:rsidRPr="0078522A">
        <w:rPr>
          <w:rFonts w:ascii="Times New Roman" w:hAnsi="Times New Roman" w:cs="Times New Roman"/>
          <w:sz w:val="24"/>
          <w:szCs w:val="24"/>
        </w:rPr>
        <w:t>эссе?»,«Почему</w:t>
      </w:r>
      <w:proofErr w:type="spellEnd"/>
      <w:r w:rsidRPr="0078522A">
        <w:rPr>
          <w:rFonts w:ascii="Times New Roman" w:hAnsi="Times New Roman" w:cs="Times New Roman"/>
          <w:sz w:val="24"/>
          <w:szCs w:val="24"/>
        </w:rPr>
        <w:t xml:space="preserve"> тема, которую я раскрываю, является важной в настоящий момент?», «Какие понятия будут вовлечены в мои рассуждения по теме?</w:t>
      </w:r>
      <w:proofErr w:type="gramStart"/>
      <w:r w:rsidRPr="0078522A">
        <w:rPr>
          <w:rFonts w:ascii="Times New Roman" w:hAnsi="Times New Roman" w:cs="Times New Roman"/>
          <w:sz w:val="24"/>
          <w:szCs w:val="24"/>
        </w:rPr>
        <w:t>»,«</w:t>
      </w:r>
      <w:proofErr w:type="gramEnd"/>
      <w:r w:rsidRPr="0078522A">
        <w:rPr>
          <w:rFonts w:ascii="Times New Roman" w:hAnsi="Times New Roman" w:cs="Times New Roman"/>
          <w:sz w:val="24"/>
          <w:szCs w:val="24"/>
        </w:rPr>
        <w:t xml:space="preserve"> Могу ли я разделить тему на несколько более мелких </w:t>
      </w:r>
      <w:proofErr w:type="spellStart"/>
      <w:r w:rsidRPr="0078522A">
        <w:rPr>
          <w:rFonts w:ascii="Times New Roman" w:hAnsi="Times New Roman" w:cs="Times New Roman"/>
          <w:sz w:val="24"/>
          <w:szCs w:val="24"/>
        </w:rPr>
        <w:t>подтем</w:t>
      </w:r>
      <w:proofErr w:type="spellEnd"/>
      <w:r w:rsidRPr="0078522A">
        <w:rPr>
          <w:rFonts w:ascii="Times New Roman" w:hAnsi="Times New Roman" w:cs="Times New Roman"/>
          <w:sz w:val="24"/>
          <w:szCs w:val="24"/>
        </w:rPr>
        <w:t xml:space="preserve">?». Например, при работе над темой «Экономика России времен Петра I: традиционная или командная» в качестве </w:t>
      </w:r>
      <w:proofErr w:type="spellStart"/>
      <w:r w:rsidRPr="0078522A">
        <w:rPr>
          <w:rFonts w:ascii="Times New Roman" w:hAnsi="Times New Roman" w:cs="Times New Roman"/>
          <w:sz w:val="24"/>
          <w:szCs w:val="24"/>
        </w:rPr>
        <w:t>подтемы</w:t>
      </w:r>
      <w:proofErr w:type="spellEnd"/>
      <w:r w:rsidRPr="0078522A">
        <w:rPr>
          <w:rFonts w:ascii="Times New Roman" w:hAnsi="Times New Roman" w:cs="Times New Roman"/>
          <w:sz w:val="24"/>
          <w:szCs w:val="24"/>
        </w:rPr>
        <w:t xml:space="preserve"> можно сформулировать следующий вопрос: «Какие признаки были характерны для экономики того периода?». </w:t>
      </w:r>
    </w:p>
    <w:p w:rsidR="00F54F0F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3. Основная часть -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этом заключается основное содержание эссе и это представляет собой главную трудность. Поэтому важное значение имеют подзаголовки, на основе которых осуществляется структурирование аргументации; именно здесь необходимо обосновать (логически, используя данные или строгие рассуждения) предлагаемую аргументацию/анализ. Там, где это необходимо, в качестве аналитического инструмента можно использовать графики, диаграммы и таблицы. В зависимости от поставленного вопроса анализ проводится на основе следующих категорий: Причина — следствие, общее — особенное, форма — содержание, часть — целое, Постоянство — изменчивость. В процессе построения эссе необходимо помнить, что один параграф должен содержать только одно утверждение и соответствующее доказательство, подкрепленное графическим и иллюстративным материалом. Следовательно, наполняя содержанием разделы аргументацией (соответствующей подзаголовкам), необходимо в пределах параграфа ограничить себя рассмотрением одной главной мысли. Хорошо проверенный (и для большинства — совершено необходимый) способ построения любого эссе — использование подзаголовков для обозначения ключевых моментов аргументированного изложения: это помогает посмотреть на то, что предполагается сделать (и ответить на вопрос, хорош ли замысел). Такой подход поможет следовать точно определенной цели в данном исследовании.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Эффективное использование подзаголовков - не только обозначение основных пунктов, которые необходимо осветить. Их последовательность может также свидетельствовать о наличии или отсутствии логичности в освещении темы.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4. Заключение - обобщения и аргументированные выводы по теме с указанием области ее применения и т.д. Подытоживает эссе или еще раз вносит пояснения, подкрепляет смысл, и значение изложенного в основной части. Методы, рекомендуемые для составления заключения: повторение, иллюстрация, цитата, впечатляющее утверждение. Заключение может содержать такой очень важный, дополняющий эссе элемент, как указание на применение (импликацию) исследования, не исключая взаимосвязи с другими проблемами.</w:t>
      </w:r>
    </w:p>
    <w:p w:rsidR="00F54F0F" w:rsidRPr="00823CEB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CEB">
        <w:rPr>
          <w:rFonts w:ascii="Times New Roman" w:hAnsi="Times New Roman" w:cs="Times New Roman"/>
          <w:b/>
          <w:sz w:val="24"/>
          <w:szCs w:val="24"/>
        </w:rPr>
        <w:t>Структура аппарата доказательств, необходимых для написания эссе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Доказательство </w:t>
      </w:r>
      <w:proofErr w:type="gramStart"/>
      <w:r w:rsidRPr="0078522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8522A">
        <w:rPr>
          <w:rFonts w:ascii="Times New Roman" w:hAnsi="Times New Roman" w:cs="Times New Roman"/>
          <w:sz w:val="24"/>
          <w:szCs w:val="24"/>
        </w:rPr>
        <w:t xml:space="preserve"> совокупность логических приемов обоснования истинности какого-либо суждения с помощью других истинных и связанных с ним суждений. Оно связано с убеждением, но не тождественно ему: аргументация или доказательство должны основываться на данных науки и общественно-исторической практики, убеждения же могут быть основаны на предрассудках, неосведомленности людей в вопросах экономики и политики, видимости доказательности. Другими словами, доказательство или аргументация </w:t>
      </w:r>
      <w:proofErr w:type="gramStart"/>
      <w:r w:rsidRPr="0078522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78522A">
        <w:rPr>
          <w:rFonts w:ascii="Times New Roman" w:hAnsi="Times New Roman" w:cs="Times New Roman"/>
          <w:sz w:val="24"/>
          <w:szCs w:val="24"/>
        </w:rPr>
        <w:t xml:space="preserve"> рассуждение, использующее факты, истинные суждения, научные данные и убеждающее нас в истинности того, о чем идет речь. Структура любого доказательства включает в себя три составляющие: тезис, аргументы и выводы или оценочные суждения.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Тезис— это положение (суждение), которое требуется доказать.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Аргументы — это категории, которыми пользуются при доказательстве истинности тезиса.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Вывод — это мнение, основанное на анализе фактов.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Оценочные суждения — это мнения, основанные на наших убеждениях, верованиях или взглядах.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Аргументы обычно делятся на следующие группы: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1. Удостоверенные факты — фактический материал (или статистические данные). Факты — это питательная среда для выяснения тенденций, а на их основании -законов в различных областях знаний, поэтому мы часто иллюстрируем действие законов на основе фактических данных. </w:t>
      </w: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 xml:space="preserve">2. Определения в процессе аргументации используются как описание понятий, связанных с тезисом. </w:t>
      </w:r>
    </w:p>
    <w:p w:rsidR="00F54F0F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2A">
        <w:rPr>
          <w:rFonts w:ascii="Times New Roman" w:hAnsi="Times New Roman" w:cs="Times New Roman"/>
          <w:sz w:val="24"/>
          <w:szCs w:val="24"/>
        </w:rPr>
        <w:t>3. Законы науки и ранее доказанные теоремы тоже могут использоваться как аргументы доказательства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F0F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F0F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F0F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F0F" w:rsidRPr="0078522A" w:rsidRDefault="00F54F0F" w:rsidP="00F54F0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9F8" w:rsidRDefault="00F54F0F"/>
    <w:sectPr w:rsidR="00D059F8" w:rsidSect="00AA2C6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0F"/>
    <w:rsid w:val="003D316D"/>
    <w:rsid w:val="00AA2C68"/>
    <w:rsid w:val="00F5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E772BA66-B0AC-4D41-9197-4B5C332A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4F0F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2023-03-01T15:09:00Z</dcterms:created>
  <dcterms:modified xsi:type="dcterms:W3CDTF">2023-03-01T15:10:00Z</dcterms:modified>
</cp:coreProperties>
</file>